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05D79FC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8336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83361">
        <w:rPr>
          <w:rFonts w:ascii="Corbel" w:hAnsi="Corbel"/>
          <w:bCs/>
          <w:i/>
        </w:rPr>
        <w:t>23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00EF29" w14:textId="77777777" w:rsidR="00282DA6" w:rsidRDefault="0071620A" w:rsidP="00282D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82DA6">
        <w:rPr>
          <w:rFonts w:ascii="Corbel" w:hAnsi="Corbel"/>
          <w:i/>
          <w:smallCaps/>
          <w:sz w:val="24"/>
          <w:szCs w:val="24"/>
        </w:rPr>
        <w:t>2024-2027</w:t>
      </w:r>
    </w:p>
    <w:p w14:paraId="51F8458C" w14:textId="4E9A5021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4D15FFD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12BE1">
        <w:rPr>
          <w:rFonts w:ascii="Corbel" w:hAnsi="Corbel"/>
          <w:sz w:val="20"/>
          <w:szCs w:val="20"/>
        </w:rPr>
        <w:t>20</w:t>
      </w:r>
      <w:r w:rsidR="008E1A51">
        <w:rPr>
          <w:rFonts w:ascii="Corbel" w:hAnsi="Corbel"/>
          <w:sz w:val="20"/>
          <w:szCs w:val="20"/>
        </w:rPr>
        <w:t>2</w:t>
      </w:r>
      <w:r w:rsidR="00282DA6">
        <w:rPr>
          <w:rFonts w:ascii="Corbel" w:hAnsi="Corbel"/>
          <w:sz w:val="20"/>
          <w:szCs w:val="20"/>
        </w:rPr>
        <w:t>4</w:t>
      </w:r>
      <w:r w:rsidR="00912BE1">
        <w:rPr>
          <w:rFonts w:ascii="Corbel" w:hAnsi="Corbel"/>
          <w:sz w:val="20"/>
          <w:szCs w:val="20"/>
        </w:rPr>
        <w:t>/202</w:t>
      </w:r>
      <w:r w:rsidR="00282DA6">
        <w:rPr>
          <w:rFonts w:ascii="Corbel" w:hAnsi="Corbel"/>
          <w:sz w:val="20"/>
          <w:szCs w:val="20"/>
        </w:rPr>
        <w:t>5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25898797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4E441940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42EDC75C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2090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267D8CEF" w:rsidR="0085747A" w:rsidRPr="009C54AE" w:rsidRDefault="00B17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24B2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6B6280EE" w:rsidR="0085747A" w:rsidRPr="009C54AE" w:rsidRDefault="004D53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>
              <w:rPr>
                <w:rFonts w:ascii="Corbel" w:hAnsi="Corbel"/>
                <w:b w:val="0"/>
                <w:sz w:val="24"/>
                <w:szCs w:val="24"/>
              </w:rPr>
              <w:t>ok 1,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3CFC5A9D" w:rsidR="0085747A" w:rsidRPr="009C54AE" w:rsidRDefault="00FF3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68AE6A1A" w:rsidR="0085747A" w:rsidRPr="009C54AE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A41068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00A2DC89" w:rsidR="00015B8F" w:rsidRPr="009C54AE" w:rsidRDefault="001D2A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6E84874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43F37C0B" w:rsidR="00015B8F" w:rsidRPr="009C54AE" w:rsidRDefault="001D2A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DA4EBE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1EC636A6" w:rsidR="009C54AE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D2AA0">
        <w:rPr>
          <w:rFonts w:ascii="Corbel" w:hAnsi="Corbel"/>
          <w:smallCaps w:val="0"/>
          <w:szCs w:val="24"/>
        </w:rPr>
        <w:t xml:space="preserve">: </w:t>
      </w:r>
      <w:r w:rsidR="00E5152B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6D769" w14:textId="77777777" w:rsidTr="00745302">
        <w:tc>
          <w:tcPr>
            <w:tcW w:w="9670" w:type="dxa"/>
          </w:tcPr>
          <w:p w14:paraId="5F97D36D" w14:textId="4F21D98E" w:rsidR="0085747A" w:rsidRPr="009C54AE" w:rsidRDefault="004D53E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5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„Wprowadzenie do  psychologii”</w:t>
            </w: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9C54AE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3E3" w:rsidRPr="00FD7474" w14:paraId="1DA90F5A" w14:textId="77777777" w:rsidTr="00C3359A">
        <w:tc>
          <w:tcPr>
            <w:tcW w:w="9520" w:type="dxa"/>
          </w:tcPr>
          <w:p w14:paraId="4CBA2EFA" w14:textId="5729F0AD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  <w:r w:rsidRPr="001111E6">
              <w:rPr>
                <w:rFonts w:ascii="Corbel" w:hAnsi="Corbel"/>
                <w:sz w:val="24"/>
                <w:szCs w:val="24"/>
              </w:rPr>
              <w:t xml:space="preserve"> Znaczenie badań z zakresu psychologii rozwoju</w:t>
            </w:r>
            <w:r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1111E6">
              <w:rPr>
                <w:rFonts w:ascii="Corbel" w:hAnsi="Corbel"/>
                <w:sz w:val="24"/>
                <w:szCs w:val="24"/>
              </w:rPr>
              <w:t xml:space="preserve"> dla</w:t>
            </w:r>
            <w:r>
              <w:rPr>
                <w:rFonts w:ascii="Corbel" w:hAnsi="Corbel"/>
                <w:sz w:val="24"/>
                <w:szCs w:val="24"/>
              </w:rPr>
              <w:t xml:space="preserve"> pedagogiki.</w:t>
            </w:r>
          </w:p>
        </w:tc>
      </w:tr>
      <w:tr w:rsidR="004D53E3" w:rsidRPr="00FD7474" w14:paraId="267487E2" w14:textId="77777777" w:rsidTr="00C3359A">
        <w:tc>
          <w:tcPr>
            <w:tcW w:w="9520" w:type="dxa"/>
          </w:tcPr>
          <w:p w14:paraId="79BEC410" w14:textId="30EF41E7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 xml:space="preserve">Pojęcie rozwoju i zmiany rozwojowej. </w:t>
            </w:r>
            <w:r>
              <w:rPr>
                <w:rFonts w:ascii="Corbel" w:hAnsi="Corbel"/>
              </w:rPr>
              <w:t>O</w:t>
            </w:r>
            <w:r w:rsidRPr="001111E6">
              <w:rPr>
                <w:rFonts w:ascii="Corbel" w:hAnsi="Corbel"/>
              </w:rPr>
              <w:t xml:space="preserve">gólne prawidłowości </w:t>
            </w:r>
            <w:r>
              <w:rPr>
                <w:rFonts w:ascii="Corbel" w:hAnsi="Corbel"/>
              </w:rPr>
              <w:t xml:space="preserve">rozwoju psychicznego. </w:t>
            </w:r>
            <w:r w:rsidRPr="00FD7474">
              <w:rPr>
                <w:rFonts w:ascii="Corbel" w:hAnsi="Corbel"/>
              </w:rPr>
              <w:t>Czynniki rozwoju: regulacje endogenne, środowisko fizyczne i społeczno-kulturowe, równoważenie i aktywność własna.</w:t>
            </w:r>
          </w:p>
        </w:tc>
      </w:tr>
      <w:tr w:rsidR="004D53E3" w:rsidRPr="00FD7474" w14:paraId="5B853458" w14:textId="77777777" w:rsidTr="00C3359A">
        <w:tc>
          <w:tcPr>
            <w:tcW w:w="9520" w:type="dxa"/>
          </w:tcPr>
          <w:p w14:paraId="5F8DBC7F" w14:textId="129EC289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4D53E3" w:rsidRPr="00FD7474" w14:paraId="3622A9A4" w14:textId="77777777" w:rsidTr="00C3359A">
        <w:tc>
          <w:tcPr>
            <w:tcW w:w="9520" w:type="dxa"/>
          </w:tcPr>
          <w:p w14:paraId="185CAB41" w14:textId="763B4A06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4D53E3" w:rsidRPr="00FD7474" w14:paraId="334CB6A6" w14:textId="77777777" w:rsidTr="00C3359A">
        <w:tc>
          <w:tcPr>
            <w:tcW w:w="9520" w:type="dxa"/>
          </w:tcPr>
          <w:p w14:paraId="6AD2C7ED" w14:textId="4BCC53C4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Periodyzacja rozwoju psychicznego człowieka. </w:t>
            </w:r>
            <w:r w:rsidRPr="00A82220">
              <w:rPr>
                <w:rFonts w:ascii="Corbel" w:hAnsi="Corbel"/>
              </w:rPr>
              <w:t>Ogólna charakterystyka er i okresów rozwoju.</w:t>
            </w:r>
            <w:r>
              <w:rPr>
                <w:rFonts w:ascii="Corbel" w:hAnsi="Corbel"/>
              </w:rPr>
              <w:t xml:space="preserve"> </w:t>
            </w:r>
            <w:r w:rsidRPr="00FD7474">
              <w:rPr>
                <w:rFonts w:ascii="Corbel" w:hAnsi="Corbel"/>
              </w:rPr>
              <w:t>Od wychowania do samowychowania.</w:t>
            </w:r>
          </w:p>
        </w:tc>
      </w:tr>
      <w:tr w:rsidR="004D53E3" w:rsidRPr="00FD7474" w14:paraId="4529D30B" w14:textId="77777777" w:rsidTr="00C3359A">
        <w:tc>
          <w:tcPr>
            <w:tcW w:w="9520" w:type="dxa"/>
          </w:tcPr>
          <w:p w14:paraId="2107D958" w14:textId="09E25CE7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4D53E3" w:rsidRPr="00FD7474" w14:paraId="38E01DCF" w14:textId="77777777" w:rsidTr="00C3359A">
        <w:tc>
          <w:tcPr>
            <w:tcW w:w="9520" w:type="dxa"/>
          </w:tcPr>
          <w:p w14:paraId="33755F91" w14:textId="048E6DAA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4D53E3" w:rsidRPr="00FD7474" w14:paraId="3DBA3655" w14:textId="77777777" w:rsidTr="00C3359A">
        <w:tc>
          <w:tcPr>
            <w:tcW w:w="9520" w:type="dxa"/>
          </w:tcPr>
          <w:p w14:paraId="08E469C4" w14:textId="2D315D07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4D53E3" w:rsidRPr="00FD7474" w14:paraId="78044875" w14:textId="77777777" w:rsidTr="00C3359A">
        <w:tc>
          <w:tcPr>
            <w:tcW w:w="9520" w:type="dxa"/>
          </w:tcPr>
          <w:p w14:paraId="2BC32236" w14:textId="4B1C894C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4D53E3" w:rsidRPr="00FD7474" w14:paraId="1733A143" w14:textId="77777777" w:rsidTr="00C3359A">
        <w:tc>
          <w:tcPr>
            <w:tcW w:w="9520" w:type="dxa"/>
          </w:tcPr>
          <w:p w14:paraId="575C9E59" w14:textId="4DB4C561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4D53E3" w:rsidRPr="00FD7474" w14:paraId="4ABD293D" w14:textId="77777777" w:rsidTr="00C3359A">
        <w:tc>
          <w:tcPr>
            <w:tcW w:w="9520" w:type="dxa"/>
          </w:tcPr>
          <w:p w14:paraId="32BE5484" w14:textId="79A12316" w:rsidR="004D53E3" w:rsidRPr="00FD7474" w:rsidRDefault="004D53E3" w:rsidP="004D53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260B37BF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3E3" w:rsidRPr="009C54AE" w14:paraId="68418360" w14:textId="77777777" w:rsidTr="00C3359A">
        <w:tc>
          <w:tcPr>
            <w:tcW w:w="9520" w:type="dxa"/>
          </w:tcPr>
          <w:p w14:paraId="49F572CA" w14:textId="592D4750" w:rsidR="004D53E3" w:rsidRPr="00FD7474" w:rsidRDefault="004D53E3" w:rsidP="004D53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  <w:r>
              <w:t xml:space="preserve"> </w:t>
            </w:r>
            <w:r w:rsidRPr="008C3ED8">
              <w:rPr>
                <w:rFonts w:ascii="Corbel" w:hAnsi="Corbel"/>
              </w:rPr>
              <w:t>Przywiązanie.</w:t>
            </w:r>
          </w:p>
        </w:tc>
      </w:tr>
      <w:tr w:rsidR="004D53E3" w:rsidRPr="009C54AE" w14:paraId="78AB1C27" w14:textId="77777777" w:rsidTr="00C3359A">
        <w:tc>
          <w:tcPr>
            <w:tcW w:w="9520" w:type="dxa"/>
          </w:tcPr>
          <w:p w14:paraId="3459EB78" w14:textId="0F9A5974" w:rsidR="004D53E3" w:rsidRPr="00FD7474" w:rsidRDefault="004D53E3" w:rsidP="004D53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4D53E3" w:rsidRPr="009C54AE" w14:paraId="32A9A69A" w14:textId="77777777" w:rsidTr="00C3359A">
        <w:tc>
          <w:tcPr>
            <w:tcW w:w="9520" w:type="dxa"/>
          </w:tcPr>
          <w:p w14:paraId="576401E6" w14:textId="07993B20" w:rsidR="004D53E3" w:rsidRPr="00FD7474" w:rsidRDefault="004D53E3" w:rsidP="004D53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Wiek przedszkolny. </w:t>
            </w:r>
            <w:r w:rsidRPr="006378DF">
              <w:rPr>
                <w:rFonts w:ascii="Corbel" w:hAnsi="Corbel"/>
              </w:rPr>
              <w:t xml:space="preserve">Stadium przedoperacyjne w myśleniu. Kształtowanie się uwagi dowolnej u dziecka. Rozwój emocjonalny. Rozwój społeczny. Pierwsze przejawy moralności dziecka. Zabawy w wieku przedszkolnym. </w:t>
            </w:r>
            <w:r w:rsidRPr="00FD7474">
              <w:rPr>
                <w:rFonts w:ascii="Corbel" w:hAnsi="Corbel"/>
              </w:rPr>
              <w:t>Psychologiczne kryteria dojrzałości szkolnej.</w:t>
            </w:r>
          </w:p>
        </w:tc>
      </w:tr>
      <w:tr w:rsidR="004D53E3" w:rsidRPr="009C54AE" w14:paraId="1F5DE333" w14:textId="77777777" w:rsidTr="00C3359A">
        <w:tc>
          <w:tcPr>
            <w:tcW w:w="9520" w:type="dxa"/>
          </w:tcPr>
          <w:p w14:paraId="3706EA79" w14:textId="26692A04" w:rsidR="004D53E3" w:rsidRPr="00FD7474" w:rsidRDefault="004D53E3" w:rsidP="004D53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Młodszy wiek szkolny. </w:t>
            </w:r>
            <w:r w:rsidRPr="006378DF">
              <w:rPr>
                <w:rFonts w:ascii="Corbel" w:hAnsi="Corbel"/>
              </w:rPr>
              <w:t>Operacje konkretne w myśleniu. Rozwój emocji i uczuć dziecka w wieku szkolnym. Rozwój społeczny i moralny. Rola ucznia/ uczennicy.</w:t>
            </w:r>
            <w:r w:rsidRPr="00FD7474">
              <w:rPr>
                <w:rFonts w:ascii="Corbel" w:hAnsi="Corbel"/>
              </w:rPr>
              <w:t xml:space="preserve"> Sposoby wywierania i przetwarzania wpływów wychowawczych</w:t>
            </w:r>
            <w:r>
              <w:rPr>
                <w:rFonts w:ascii="Corbel" w:hAnsi="Corbel"/>
              </w:rPr>
              <w:t>.</w:t>
            </w:r>
          </w:p>
        </w:tc>
      </w:tr>
      <w:tr w:rsidR="004D53E3" w:rsidRPr="009C54AE" w14:paraId="468F96DC" w14:textId="77777777" w:rsidTr="00C3359A">
        <w:tc>
          <w:tcPr>
            <w:tcW w:w="9520" w:type="dxa"/>
          </w:tcPr>
          <w:p w14:paraId="6FE1DAB0" w14:textId="0D3CB6FA" w:rsidR="004D53E3" w:rsidRPr="00FD7474" w:rsidRDefault="004D53E3" w:rsidP="004D53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Adolescencja. </w:t>
            </w:r>
            <w:r w:rsidRPr="006378DF">
              <w:rPr>
                <w:rFonts w:ascii="Corbel" w:hAnsi="Corbel"/>
              </w:rPr>
              <w:t xml:space="preserve">Skok </w:t>
            </w:r>
            <w:proofErr w:type="spellStart"/>
            <w:r w:rsidRPr="006378DF">
              <w:rPr>
                <w:rFonts w:ascii="Corbel" w:hAnsi="Corbel"/>
              </w:rPr>
              <w:t>pokwitaniowy</w:t>
            </w:r>
            <w:proofErr w:type="spellEnd"/>
            <w:r w:rsidRPr="006378DF">
              <w:rPr>
                <w:rFonts w:ascii="Corbel" w:hAnsi="Corbel"/>
              </w:rPr>
              <w:t>. Najważniejsze zmiany procesów poznawczych, rozwój emocjonalny, społeczny i osobowościowy. Dojrzewanie psychoseksualne. Kryzys tożsamości i jego rozwiązanie.</w:t>
            </w:r>
            <w:r>
              <w:rPr>
                <w:rFonts w:ascii="Corbel" w:hAnsi="Corbel"/>
              </w:rPr>
              <w:t xml:space="preserve"> Wspieranie rozwoju nastolatków.</w:t>
            </w:r>
          </w:p>
        </w:tc>
      </w:tr>
      <w:tr w:rsidR="004D53E3" w:rsidRPr="009C54AE" w14:paraId="3127C6DC" w14:textId="77777777" w:rsidTr="00C3359A">
        <w:tc>
          <w:tcPr>
            <w:tcW w:w="9520" w:type="dxa"/>
          </w:tcPr>
          <w:p w14:paraId="1BA8ADFF" w14:textId="782E5915" w:rsidR="004D53E3" w:rsidRPr="00FD7474" w:rsidRDefault="004D53E3" w:rsidP="004D53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Przejawy rozwoju człowieka dorosłego. Wczesna, środkowa i późna dorosłość. Wchodzenie w dorosłość – podejmowanie nowych ról rodzinnych i zawodowych. </w:t>
            </w:r>
            <w:r w:rsidRPr="00487E1F">
              <w:rPr>
                <w:rFonts w:ascii="Corbel" w:hAnsi="Corbel"/>
              </w:rPr>
              <w:t xml:space="preserve">Myślenie </w:t>
            </w:r>
            <w:proofErr w:type="spellStart"/>
            <w:r w:rsidRPr="00487E1F">
              <w:rPr>
                <w:rFonts w:ascii="Corbel" w:hAnsi="Corbel"/>
              </w:rPr>
              <w:t>postformalne</w:t>
            </w:r>
            <w:proofErr w:type="spellEnd"/>
            <w:r w:rsidRPr="00487E1F">
              <w:rPr>
                <w:rFonts w:ascii="Corbel" w:hAnsi="Corbel"/>
              </w:rPr>
              <w:t>. Kryteria dojrzałej osobowości. Relacje rodzinne i zawodowe.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252EAC9" w14:textId="77777777" w:rsidR="004D53E3" w:rsidRPr="001C67B0" w:rsidRDefault="00153C41" w:rsidP="004D53E3">
      <w:pPr>
        <w:pStyle w:val="Punktygwne"/>
        <w:spacing w:before="0" w:after="160"/>
        <w:jc w:val="both"/>
        <w:rPr>
          <w:rFonts w:ascii="Corbel" w:hAnsi="Corbel"/>
          <w:b w:val="0"/>
          <w:iCs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4D53E3" w:rsidRPr="0047134B">
        <w:rPr>
          <w:rFonts w:ascii="Corbel" w:hAnsi="Corbel"/>
          <w:b w:val="0"/>
          <w:iCs/>
          <w:smallCaps w:val="0"/>
          <w:szCs w:val="24"/>
          <w:u w:val="single"/>
        </w:rPr>
        <w:t>Wykład</w:t>
      </w:r>
      <w:r w:rsidR="004D53E3" w:rsidRPr="001C67B0">
        <w:rPr>
          <w:rFonts w:ascii="Corbel" w:hAnsi="Corbel"/>
          <w:b w:val="0"/>
          <w:iCs/>
          <w:smallCaps w:val="0"/>
          <w:szCs w:val="24"/>
        </w:rPr>
        <w:t>: wykład problemowy, wykład z prezentacją multimedialną.</w:t>
      </w:r>
    </w:p>
    <w:p w14:paraId="2205FA09" w14:textId="77777777" w:rsidR="004D53E3" w:rsidRPr="001C67B0" w:rsidRDefault="004D53E3" w:rsidP="004D53E3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7134B">
        <w:rPr>
          <w:rFonts w:ascii="Corbel" w:hAnsi="Corbel"/>
          <w:b w:val="0"/>
          <w:iCs/>
          <w:smallCaps w:val="0"/>
          <w:szCs w:val="24"/>
          <w:u w:val="single"/>
        </w:rPr>
        <w:t>Ćwiczenia</w:t>
      </w:r>
      <w:r w:rsidRPr="001C67B0">
        <w:rPr>
          <w:rFonts w:ascii="Corbel" w:hAnsi="Corbel"/>
          <w:b w:val="0"/>
          <w:iCs/>
          <w:smallCaps w:val="0"/>
          <w:szCs w:val="24"/>
        </w:rPr>
        <w:t>: analiza tekstów z dyskusją, praca w grupach (studium przypadku, dyskusja, burza mózgów).</w:t>
      </w:r>
    </w:p>
    <w:p w14:paraId="29D3905F" w14:textId="5A55FD04" w:rsidR="00E960BB" w:rsidRDefault="00E960BB" w:rsidP="004D53E3">
      <w:pPr>
        <w:pStyle w:val="Punktygwne"/>
        <w:spacing w:after="0"/>
        <w:jc w:val="both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50A5DBD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D5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4444FB6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00E46E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  <w:r w:rsidR="00E46E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A3CCA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</w:t>
            </w:r>
            <w:r w:rsidR="00B67290" w:rsidRPr="000A3C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77F9C69A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46E57">
              <w:rPr>
                <w:rFonts w:ascii="Corbel" w:hAnsi="Corbel"/>
                <w:b w:val="0"/>
                <w:szCs w:val="24"/>
              </w:rPr>
              <w:t>.</w:t>
            </w:r>
            <w:r w:rsidR="00F642D7">
              <w:rPr>
                <w:rFonts w:ascii="Corbel" w:hAnsi="Corbel"/>
                <w:b w:val="0"/>
                <w:szCs w:val="24"/>
              </w:rPr>
              <w:t>, ćw</w:t>
            </w:r>
            <w:r w:rsidR="00E46E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06D4FE41" w:rsidR="0085747A" w:rsidRPr="000A3CCA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4BFFF26F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46E57">
              <w:rPr>
                <w:rFonts w:ascii="Corbel" w:hAnsi="Corbel"/>
                <w:b w:val="0"/>
                <w:szCs w:val="24"/>
              </w:rPr>
              <w:t>.</w:t>
            </w:r>
            <w:r w:rsidR="00F642D7">
              <w:rPr>
                <w:rFonts w:ascii="Corbel" w:hAnsi="Corbel"/>
                <w:b w:val="0"/>
                <w:szCs w:val="24"/>
              </w:rPr>
              <w:t>, ćw</w:t>
            </w:r>
            <w:r w:rsidR="00E46E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1926E0CF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E46E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038B2E1C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E46E57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4E605" w14:textId="77777777" w:rsidTr="00923D7D">
        <w:tc>
          <w:tcPr>
            <w:tcW w:w="9670" w:type="dxa"/>
          </w:tcPr>
          <w:p w14:paraId="0D820D00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  <w:u w:val="single"/>
              </w:rPr>
              <w:t>Wykład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egzamin pisemny w formie testu:</w:t>
            </w:r>
          </w:p>
          <w:p w14:paraId="51397577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wiedza)</w:t>
            </w:r>
          </w:p>
          <w:p w14:paraId="245C467A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z drobnymi błędami)</w:t>
            </w:r>
          </w:p>
          <w:p w14:paraId="03086D8C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wiedzy, z pewnymi niedociągnięciami)</w:t>
            </w:r>
          </w:p>
          <w:p w14:paraId="755F4250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wiedza, z niewielką liczbą błędów)</w:t>
            </w:r>
          </w:p>
          <w:p w14:paraId="627FE894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 z licznymi błędami)</w:t>
            </w:r>
          </w:p>
          <w:p w14:paraId="600A6DB9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wiedza, liczne błędy).</w:t>
            </w:r>
          </w:p>
          <w:p w14:paraId="0B204AFF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0E9C49E" w14:textId="77777777" w:rsidR="000716EA" w:rsidRPr="00523AF0" w:rsidRDefault="000716EA" w:rsidP="000716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  <w:u w:val="single"/>
              </w:rPr>
              <w:t>Ćwiczenia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- aktywność w trakcie zajęć, analiza jakościowa odpowiedzi na pytania kolokwium zaliczeniowego, analiza jakościowa pracy pisemnej:</w:t>
            </w:r>
          </w:p>
          <w:p w14:paraId="5328D324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wiedza)</w:t>
            </w:r>
          </w:p>
          <w:p w14:paraId="6038DBBA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z drobnymi błędami)</w:t>
            </w:r>
          </w:p>
          <w:p w14:paraId="00524BA3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wiedzy, z pewnymi niedociągnięciami)</w:t>
            </w:r>
          </w:p>
          <w:p w14:paraId="702C5041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wiedza, z niewielką liczbą błędów)</w:t>
            </w:r>
          </w:p>
          <w:p w14:paraId="6F0FB59D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 z licznymi błędami)</w:t>
            </w:r>
          </w:p>
          <w:p w14:paraId="48B734C2" w14:textId="77777777" w:rsidR="000716EA" w:rsidRPr="00523AF0" w:rsidRDefault="000716EA" w:rsidP="000716E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lastRenderedPageBreak/>
              <w:t>ocena 2.0 – wykazuje znajomość efektów uczenia się poniżej 60%; (niezadowalająca wiedza, liczne błędy).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3C19D88F" w:rsidR="0085747A" w:rsidRPr="009C54AE" w:rsidRDefault="00C61DC5" w:rsidP="004833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3F03842F" w:rsidR="0085747A" w:rsidRPr="009C54AE" w:rsidRDefault="00901073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20E7F8" w14:textId="77777777" w:rsidR="00DE7D18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5D505CB5" w:rsidR="00C61DC5" w:rsidRPr="009C54AE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7C4F50BC" w14:textId="77777777" w:rsidR="000716EA" w:rsidRDefault="000716E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F502A" w14:textId="16A13A97" w:rsidR="00C61DC5" w:rsidRDefault="00901073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DE94F6E" w14:textId="755E24D2" w:rsidR="00DE7D18" w:rsidRPr="009C54AE" w:rsidRDefault="00901073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29E1C64D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1F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1F94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55814E37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CA27071" w14:textId="02AEA566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901073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5EC07E6F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77D758A" w14:textId="77777777" w:rsidR="00C61DC5" w:rsidRDefault="00891F94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pracy pisemnej</w:t>
            </w:r>
          </w:p>
          <w:p w14:paraId="5D2F3BEF" w14:textId="648B1F49" w:rsidR="00891F94" w:rsidRPr="009C54AE" w:rsidRDefault="00891F94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samodzielne studiowanie literatury przedmiotu</w:t>
            </w:r>
          </w:p>
        </w:tc>
        <w:tc>
          <w:tcPr>
            <w:tcW w:w="4677" w:type="dxa"/>
          </w:tcPr>
          <w:p w14:paraId="6B096A0E" w14:textId="07E9562F" w:rsidR="00C61DC5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CB48876" w14:textId="77777777" w:rsidR="00891F94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462248" w14:textId="43725759" w:rsidR="00891F94" w:rsidRPr="00891F94" w:rsidRDefault="004C0487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B9DFE98" w14:textId="739F1F62" w:rsidR="00891F94" w:rsidRPr="00891F94" w:rsidRDefault="00891F94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73CF046" w14:textId="3C670558" w:rsidR="00891F94" w:rsidRPr="00891F94" w:rsidRDefault="00901073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453C7BA" w14:textId="09D935FC" w:rsidR="00891F94" w:rsidRDefault="004C0487" w:rsidP="000716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1B2367" w14:textId="1CA190E3" w:rsidR="00891F94" w:rsidRPr="009C54AE" w:rsidRDefault="000230A2" w:rsidP="0089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716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185FA664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4F0D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2E03552B" w:rsidR="0085747A" w:rsidRPr="009C54AE" w:rsidRDefault="008E4F0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E3C00" w14:textId="77777777" w:rsidR="001E589D" w:rsidRDefault="001E58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A516A50" w14:textId="77777777" w:rsidR="001E589D" w:rsidRPr="00D50243" w:rsidRDefault="001E589D" w:rsidP="001E589D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D60BF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56D29B5E" w14:textId="77777777" w:rsidR="009A623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D60BF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człowieka: podręcznik akademicki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  <w:p w14:paraId="6F20C4C5" w14:textId="70683BD4" w:rsidR="001E589D" w:rsidRPr="009C54AE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F696C7" w14:textId="77777777" w:rsidR="001E589D" w:rsidRPr="00F40927" w:rsidRDefault="001E589D" w:rsidP="001E589D">
            <w:pPr>
              <w:spacing w:after="16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40927">
              <w:rPr>
                <w:rFonts w:ascii="Corbel" w:hAnsi="Corbel"/>
                <w:sz w:val="24"/>
                <w:szCs w:val="24"/>
              </w:rPr>
              <w:t>Bowlby</w:t>
            </w:r>
            <w:proofErr w:type="spellEnd"/>
            <w:r w:rsidRPr="00F40927">
              <w:rPr>
                <w:rFonts w:ascii="Corbel" w:hAnsi="Corbel"/>
                <w:sz w:val="24"/>
                <w:szCs w:val="24"/>
              </w:rPr>
              <w:t xml:space="preserve">, J. (2016). </w:t>
            </w:r>
            <w:r w:rsidRPr="00F40927">
              <w:rPr>
                <w:rFonts w:ascii="Corbel" w:hAnsi="Corbel"/>
                <w:i/>
                <w:iCs/>
                <w:sz w:val="24"/>
                <w:szCs w:val="24"/>
              </w:rPr>
              <w:t>Przywiązanie</w:t>
            </w:r>
            <w:r w:rsidRPr="00F40927">
              <w:rPr>
                <w:rFonts w:ascii="Corbel" w:hAnsi="Corbel"/>
                <w:sz w:val="24"/>
                <w:szCs w:val="24"/>
              </w:rPr>
              <w:t>.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F40927">
              <w:rPr>
                <w:rFonts w:ascii="Corbel" w:hAnsi="Corbel"/>
                <w:sz w:val="24"/>
                <w:szCs w:val="24"/>
              </w:rPr>
              <w:t xml:space="preserve"> Wydawnictwo Naukowe PWN.</w:t>
            </w:r>
          </w:p>
          <w:p w14:paraId="5E0318BF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Poznań: Wydawnictwo Media Rodzina.</w:t>
            </w:r>
          </w:p>
          <w:p w14:paraId="37D94A07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5F9C4F0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Gordon, T. (2007).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Instytut Wydawniczy PAX.</w:t>
            </w:r>
          </w:p>
          <w:p w14:paraId="7A04EF38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A5A34DA" w14:textId="0A8690AC" w:rsidR="001E589D" w:rsidRDefault="005E1CBF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Gosztyła, T., </w:t>
            </w:r>
            <w:proofErr w:type="spellStart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Prokopiak</w:t>
            </w:r>
            <w:proofErr w:type="spellEnd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A., Pasternak, J. (2019). Radzenie sobie ze stresem a rozwój </w:t>
            </w:r>
            <w:proofErr w:type="spellStart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potraumatyczny</w:t>
            </w:r>
            <w:proofErr w:type="spellEnd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rodziców dzieci ze spektrum autyzmu. Edukacja-Technika-Informatyka, nr </w:t>
            </w:r>
            <w:proofErr w:type="spellStart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specj</w:t>
            </w:r>
            <w:proofErr w:type="spellEnd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1, 46-52.</w:t>
            </w:r>
          </w:p>
          <w:p w14:paraId="61AA4C43" w14:textId="77777777" w:rsidR="001E589D" w:rsidRPr="009A623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D3C819A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Hoffman, M.L. (2006).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Empatia i rozwój moralny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7544D3EC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C8302E9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Oleś, P. K. (2014).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człowieka dorosłego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  <w:p w14:paraId="7913A059" w14:textId="77777777" w:rsidR="001E589D" w:rsidRPr="00D50243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0FB7258" w14:textId="77777777" w:rsidR="001E589D" w:rsidRDefault="001E589D" w:rsidP="001E589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H.R. (2014).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dziecka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Naukowe PWN.</w:t>
            </w:r>
          </w:p>
          <w:p w14:paraId="747866F4" w14:textId="7E6C4DEE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5F081" w14:textId="77777777" w:rsidR="00967D5A" w:rsidRDefault="00967D5A" w:rsidP="00C16ABF">
      <w:pPr>
        <w:spacing w:after="0" w:line="240" w:lineRule="auto"/>
      </w:pPr>
      <w:r>
        <w:separator/>
      </w:r>
    </w:p>
  </w:endnote>
  <w:endnote w:type="continuationSeparator" w:id="0">
    <w:p w14:paraId="132C9916" w14:textId="77777777" w:rsidR="00967D5A" w:rsidRDefault="00967D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80DC3" w14:textId="77777777" w:rsidR="00967D5A" w:rsidRDefault="00967D5A" w:rsidP="00C16ABF">
      <w:pPr>
        <w:spacing w:after="0" w:line="240" w:lineRule="auto"/>
      </w:pPr>
      <w:r>
        <w:separator/>
      </w:r>
    </w:p>
  </w:footnote>
  <w:footnote w:type="continuationSeparator" w:id="0">
    <w:p w14:paraId="33B5F198" w14:textId="77777777" w:rsidR="00967D5A" w:rsidRDefault="00967D5A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50390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70ED6"/>
    <w:rsid w:val="000716EA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D04B0"/>
    <w:rsid w:val="000F1C57"/>
    <w:rsid w:val="000F5615"/>
    <w:rsid w:val="001063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AA0"/>
    <w:rsid w:val="001D657B"/>
    <w:rsid w:val="001D7B54"/>
    <w:rsid w:val="001E0209"/>
    <w:rsid w:val="001E589D"/>
    <w:rsid w:val="001F2CA2"/>
    <w:rsid w:val="002144C0"/>
    <w:rsid w:val="0022477D"/>
    <w:rsid w:val="002278A9"/>
    <w:rsid w:val="00231136"/>
    <w:rsid w:val="00232D4B"/>
    <w:rsid w:val="002336F9"/>
    <w:rsid w:val="0024028F"/>
    <w:rsid w:val="00240B15"/>
    <w:rsid w:val="00244ABC"/>
    <w:rsid w:val="002464DD"/>
    <w:rsid w:val="00262B90"/>
    <w:rsid w:val="002706B2"/>
    <w:rsid w:val="00281FF2"/>
    <w:rsid w:val="00282DA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A0A5B"/>
    <w:rsid w:val="003A1176"/>
    <w:rsid w:val="003C0BAE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20909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3361"/>
    <w:rsid w:val="004840FD"/>
    <w:rsid w:val="00490F7D"/>
    <w:rsid w:val="00491678"/>
    <w:rsid w:val="00495AAA"/>
    <w:rsid w:val="004968E2"/>
    <w:rsid w:val="004A23B1"/>
    <w:rsid w:val="004A3EEA"/>
    <w:rsid w:val="004A4D1F"/>
    <w:rsid w:val="004C0487"/>
    <w:rsid w:val="004D06E7"/>
    <w:rsid w:val="004D5282"/>
    <w:rsid w:val="004D53E3"/>
    <w:rsid w:val="004E422C"/>
    <w:rsid w:val="004F1551"/>
    <w:rsid w:val="004F15C3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1CBF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409"/>
    <w:rsid w:val="008F6E29"/>
    <w:rsid w:val="00901073"/>
    <w:rsid w:val="00912BE1"/>
    <w:rsid w:val="00916188"/>
    <w:rsid w:val="00923D7D"/>
    <w:rsid w:val="00924B2D"/>
    <w:rsid w:val="009508DF"/>
    <w:rsid w:val="00950DAC"/>
    <w:rsid w:val="00954A07"/>
    <w:rsid w:val="00956799"/>
    <w:rsid w:val="00967D5A"/>
    <w:rsid w:val="00997F14"/>
    <w:rsid w:val="009A623D"/>
    <w:rsid w:val="009A78CD"/>
    <w:rsid w:val="009A78D9"/>
    <w:rsid w:val="009B41C5"/>
    <w:rsid w:val="009C1331"/>
    <w:rsid w:val="009C3E31"/>
    <w:rsid w:val="009C54AE"/>
    <w:rsid w:val="009C788E"/>
    <w:rsid w:val="009D3F06"/>
    <w:rsid w:val="009E3B41"/>
    <w:rsid w:val="009F3C5C"/>
    <w:rsid w:val="009F4610"/>
    <w:rsid w:val="009F5331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595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C6E96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3130B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0557"/>
    <w:rsid w:val="00C42EC5"/>
    <w:rsid w:val="00C53D30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D57E1"/>
    <w:rsid w:val="00DE09C0"/>
    <w:rsid w:val="00DE4A14"/>
    <w:rsid w:val="00DE7D18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46E57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32D2"/>
    <w:rsid w:val="00EE32DE"/>
    <w:rsid w:val="00EE5457"/>
    <w:rsid w:val="00F0227C"/>
    <w:rsid w:val="00F070AB"/>
    <w:rsid w:val="00F17567"/>
    <w:rsid w:val="00F27A7B"/>
    <w:rsid w:val="00F526AF"/>
    <w:rsid w:val="00F617C3"/>
    <w:rsid w:val="00F642D7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E8D52A20-25BD-4478-BE53-5B0AC99A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4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E2E5-4D30-4CE8-8485-37FBD2A9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65</TotalTime>
  <Pages>1</Pages>
  <Words>1410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Tomasz Gosztyła</cp:lastModifiedBy>
  <cp:revision>26</cp:revision>
  <cp:lastPrinted>2020-10-13T08:16:00Z</cp:lastPrinted>
  <dcterms:created xsi:type="dcterms:W3CDTF">2022-04-25T09:25:00Z</dcterms:created>
  <dcterms:modified xsi:type="dcterms:W3CDTF">2024-09-10T09:23:00Z</dcterms:modified>
</cp:coreProperties>
</file>